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5B" w:rsidRPr="00ED49D3" w:rsidRDefault="00C2045B" w:rsidP="00ED49D3">
      <w:pPr>
        <w:pStyle w:val="NoSpacing"/>
        <w:jc w:val="center"/>
        <w:rPr>
          <w:sz w:val="24"/>
          <w:szCs w:val="24"/>
        </w:rPr>
      </w:pPr>
      <w:r w:rsidRPr="00ED49D3">
        <w:rPr>
          <w:sz w:val="24"/>
          <w:szCs w:val="24"/>
        </w:rPr>
        <w:t>Criteria and Curriculum for Weighted Honors Band Course</w:t>
      </w:r>
    </w:p>
    <w:p w:rsidR="004D0C45" w:rsidRPr="00ED49D3" w:rsidRDefault="004D0C45" w:rsidP="00ED49D3">
      <w:pPr>
        <w:pStyle w:val="NoSpacing"/>
        <w:jc w:val="center"/>
        <w:rPr>
          <w:sz w:val="24"/>
          <w:szCs w:val="24"/>
        </w:rPr>
      </w:pPr>
      <w:r w:rsidRPr="00ED49D3">
        <w:rPr>
          <w:sz w:val="24"/>
          <w:szCs w:val="24"/>
        </w:rPr>
        <w:t>North Mac High School</w:t>
      </w:r>
    </w:p>
    <w:p w:rsidR="009D134B" w:rsidRDefault="009D134B" w:rsidP="00ED49D3">
      <w:pPr>
        <w:pStyle w:val="NoSpacing"/>
        <w:jc w:val="center"/>
        <w:rPr>
          <w:sz w:val="24"/>
          <w:szCs w:val="24"/>
        </w:rPr>
      </w:pPr>
      <w:r w:rsidRPr="00ED49D3">
        <w:rPr>
          <w:sz w:val="24"/>
          <w:szCs w:val="24"/>
        </w:rPr>
        <w:t>Director, Mrs. Braley</w:t>
      </w:r>
    </w:p>
    <w:p w:rsidR="00ED49D3" w:rsidRPr="00ED49D3" w:rsidRDefault="00ED49D3" w:rsidP="00ED49D3">
      <w:pPr>
        <w:pStyle w:val="NoSpacing"/>
        <w:jc w:val="center"/>
        <w:rPr>
          <w:sz w:val="24"/>
          <w:szCs w:val="24"/>
        </w:rPr>
      </w:pPr>
    </w:p>
    <w:p w:rsidR="004D0C45" w:rsidRPr="00ED49D3" w:rsidRDefault="004D0C45" w:rsidP="00ED49D3">
      <w:pPr>
        <w:pStyle w:val="NoSpacing"/>
        <w:numPr>
          <w:ilvl w:val="0"/>
          <w:numId w:val="3"/>
        </w:numPr>
        <w:rPr>
          <w:sz w:val="24"/>
          <w:szCs w:val="24"/>
        </w:rPr>
      </w:pPr>
      <w:r w:rsidRPr="00ED49D3">
        <w:rPr>
          <w:sz w:val="24"/>
          <w:szCs w:val="24"/>
        </w:rPr>
        <w:t>Students will complete all assignments, performances, and requirements of the general band course in</w:t>
      </w:r>
      <w:r w:rsidR="0030140C" w:rsidRPr="00ED49D3">
        <w:rPr>
          <w:sz w:val="24"/>
          <w:szCs w:val="24"/>
        </w:rPr>
        <w:t xml:space="preserve"> addition to honors curriculum. Students will be section leaders and assist the director in running sectionals. </w:t>
      </w:r>
    </w:p>
    <w:p w:rsidR="004D0C45" w:rsidRPr="00ED49D3" w:rsidRDefault="004D0C45" w:rsidP="00ED49D3">
      <w:pPr>
        <w:pStyle w:val="NoSpacing"/>
        <w:rPr>
          <w:sz w:val="24"/>
          <w:szCs w:val="24"/>
        </w:rPr>
      </w:pPr>
    </w:p>
    <w:p w:rsidR="00851321" w:rsidRPr="00ED49D3" w:rsidRDefault="004D0C45" w:rsidP="00ED49D3">
      <w:pPr>
        <w:pStyle w:val="NoSpacing"/>
        <w:numPr>
          <w:ilvl w:val="0"/>
          <w:numId w:val="3"/>
        </w:numPr>
        <w:rPr>
          <w:sz w:val="24"/>
          <w:szCs w:val="24"/>
        </w:rPr>
      </w:pPr>
      <w:r w:rsidRPr="00ED49D3">
        <w:rPr>
          <w:sz w:val="24"/>
          <w:szCs w:val="24"/>
        </w:rPr>
        <w:t>Attendance at all performances is mandatory. When there are extenuating circumstances, as determined by the director, one make-up assignment will be allowed per semester. The make-up work will be an alternative performance or practic</w:t>
      </w:r>
      <w:r w:rsidR="00851321" w:rsidRPr="00ED49D3">
        <w:rPr>
          <w:sz w:val="24"/>
          <w:szCs w:val="24"/>
        </w:rPr>
        <w:t xml:space="preserve">e as determined by the director. </w:t>
      </w:r>
    </w:p>
    <w:p w:rsidR="00851321" w:rsidRPr="00ED49D3" w:rsidRDefault="00851321" w:rsidP="00ED49D3">
      <w:pPr>
        <w:pStyle w:val="NoSpacing"/>
        <w:rPr>
          <w:sz w:val="24"/>
          <w:szCs w:val="24"/>
        </w:rPr>
      </w:pPr>
    </w:p>
    <w:p w:rsidR="004D0C45" w:rsidRPr="00ED49D3" w:rsidRDefault="004D0C45" w:rsidP="00ED49D3">
      <w:pPr>
        <w:pStyle w:val="NoSpacing"/>
        <w:numPr>
          <w:ilvl w:val="0"/>
          <w:numId w:val="3"/>
        </w:numPr>
        <w:rPr>
          <w:sz w:val="24"/>
          <w:szCs w:val="24"/>
        </w:rPr>
      </w:pPr>
      <w:r w:rsidRPr="00ED49D3">
        <w:rPr>
          <w:sz w:val="24"/>
          <w:szCs w:val="24"/>
        </w:rPr>
        <w:t xml:space="preserve">Students will demonstrate advanced musical performance skills through a project each semester. First semester student should master the music and audition for ILMEA or prepare a holiday solo or ensemble. Second semester the student should take a solo or ensemble to contest that is advanced level and classical in nature. Other projects are an option, but must be approved by the director at the beginning of the semester. </w:t>
      </w:r>
    </w:p>
    <w:p w:rsidR="004D0C45" w:rsidRPr="00ED49D3" w:rsidRDefault="004D0C45" w:rsidP="00ED49D3">
      <w:pPr>
        <w:pStyle w:val="NoSpacing"/>
        <w:rPr>
          <w:sz w:val="24"/>
          <w:szCs w:val="24"/>
        </w:rPr>
      </w:pPr>
    </w:p>
    <w:p w:rsidR="004D0C45" w:rsidRPr="00ED49D3" w:rsidRDefault="004D0C45" w:rsidP="00ED49D3">
      <w:pPr>
        <w:pStyle w:val="NoSpacing"/>
        <w:numPr>
          <w:ilvl w:val="0"/>
          <w:numId w:val="3"/>
        </w:numPr>
        <w:rPr>
          <w:sz w:val="24"/>
          <w:szCs w:val="24"/>
        </w:rPr>
      </w:pPr>
      <w:r w:rsidRPr="00ED49D3">
        <w:rPr>
          <w:sz w:val="24"/>
          <w:szCs w:val="24"/>
        </w:rPr>
        <w:t>Students are required to attend two music performances per semester. A review of at least two pages must be written</w:t>
      </w:r>
      <w:r w:rsidR="0027345B">
        <w:rPr>
          <w:sz w:val="24"/>
          <w:szCs w:val="24"/>
        </w:rPr>
        <w:t xml:space="preserve"> about the concerts they attend, and a program must be included with the assignment.</w:t>
      </w:r>
      <w:r w:rsidRPr="00ED49D3">
        <w:rPr>
          <w:sz w:val="24"/>
          <w:szCs w:val="24"/>
        </w:rPr>
        <w:t xml:space="preserve"> Options include church performances, other area school concerts, college and university concerts, and popular music concerts. </w:t>
      </w:r>
      <w:bookmarkStart w:id="0" w:name="_GoBack"/>
      <w:bookmarkEnd w:id="0"/>
    </w:p>
    <w:p w:rsidR="008103C7" w:rsidRPr="00ED49D3" w:rsidRDefault="008103C7" w:rsidP="00ED49D3">
      <w:pPr>
        <w:pStyle w:val="NoSpacing"/>
        <w:rPr>
          <w:sz w:val="24"/>
          <w:szCs w:val="24"/>
        </w:rPr>
      </w:pPr>
    </w:p>
    <w:p w:rsidR="00CA114C" w:rsidRPr="00ED49D3" w:rsidRDefault="00CA114C" w:rsidP="00ED49D3">
      <w:pPr>
        <w:pStyle w:val="NoSpacing"/>
        <w:numPr>
          <w:ilvl w:val="0"/>
          <w:numId w:val="3"/>
        </w:numPr>
        <w:rPr>
          <w:sz w:val="24"/>
          <w:szCs w:val="24"/>
        </w:rPr>
      </w:pPr>
      <w:r w:rsidRPr="00ED49D3">
        <w:rPr>
          <w:sz w:val="24"/>
          <w:szCs w:val="24"/>
        </w:rPr>
        <w:t xml:space="preserve">Students are required to read and review three (3) music education or music business articles per semester. These articles may be taken from music education magazines or journals provided by the teacher. A student may find an article from another source, but it must be approved by the director. A copy of the article must be included with the assignment. All guidelines are attached. </w:t>
      </w:r>
    </w:p>
    <w:p w:rsidR="004D0C45" w:rsidRPr="00ED49D3" w:rsidRDefault="004D0C45" w:rsidP="00ED49D3">
      <w:pPr>
        <w:pStyle w:val="NoSpacing"/>
        <w:rPr>
          <w:sz w:val="24"/>
          <w:szCs w:val="24"/>
        </w:rPr>
      </w:pPr>
    </w:p>
    <w:p w:rsidR="004D0C45" w:rsidRPr="00ED49D3" w:rsidRDefault="004D0C45" w:rsidP="00ED49D3">
      <w:pPr>
        <w:pStyle w:val="NoSpacing"/>
        <w:numPr>
          <w:ilvl w:val="0"/>
          <w:numId w:val="3"/>
        </w:numPr>
        <w:rPr>
          <w:sz w:val="24"/>
          <w:szCs w:val="24"/>
        </w:rPr>
      </w:pPr>
      <w:r w:rsidRPr="00ED49D3">
        <w:rPr>
          <w:sz w:val="24"/>
          <w:szCs w:val="24"/>
        </w:rPr>
        <w:t>Students will complete one research project per semester. First semester will be music in</w:t>
      </w:r>
      <w:r w:rsidR="00851321" w:rsidRPr="00ED49D3">
        <w:rPr>
          <w:sz w:val="24"/>
          <w:szCs w:val="24"/>
        </w:rPr>
        <w:t xml:space="preserve"> society, </w:t>
      </w:r>
      <w:r w:rsidRPr="00ED49D3">
        <w:rPr>
          <w:sz w:val="24"/>
          <w:szCs w:val="24"/>
        </w:rPr>
        <w:t>and second semester will be music history. Students will choose from a list of topics and projects provided, and research will be approved and supervised by the director.</w:t>
      </w:r>
      <w:r w:rsidR="00B979DC" w:rsidRPr="00ED49D3">
        <w:rPr>
          <w:sz w:val="24"/>
          <w:szCs w:val="24"/>
        </w:rPr>
        <w:t xml:space="preserve"> A mid-term conference will be held to discuss progress, where an outline and sources will be due. </w:t>
      </w:r>
      <w:r w:rsidRPr="00ED49D3">
        <w:rPr>
          <w:sz w:val="24"/>
          <w:szCs w:val="24"/>
        </w:rPr>
        <w:t xml:space="preserve"> Please see attached research project details. </w:t>
      </w:r>
    </w:p>
    <w:p w:rsidR="004D0C45" w:rsidRPr="00ED49D3" w:rsidRDefault="004D0C45" w:rsidP="00ED49D3">
      <w:pPr>
        <w:pStyle w:val="NoSpacing"/>
        <w:rPr>
          <w:sz w:val="24"/>
          <w:szCs w:val="24"/>
        </w:rPr>
      </w:pPr>
    </w:p>
    <w:p w:rsidR="004D0C45" w:rsidRPr="00ED49D3" w:rsidRDefault="004D0C45" w:rsidP="00ED49D3">
      <w:pPr>
        <w:pStyle w:val="NoSpacing"/>
        <w:numPr>
          <w:ilvl w:val="0"/>
          <w:numId w:val="3"/>
        </w:numPr>
        <w:rPr>
          <w:sz w:val="24"/>
          <w:szCs w:val="24"/>
        </w:rPr>
      </w:pPr>
      <w:r w:rsidRPr="00ED49D3">
        <w:rPr>
          <w:sz w:val="24"/>
          <w:szCs w:val="24"/>
        </w:rPr>
        <w:t xml:space="preserve">Students must create a portfolio </w:t>
      </w:r>
      <w:r w:rsidR="00F95D09" w:rsidRPr="00ED49D3">
        <w:rPr>
          <w:sz w:val="24"/>
          <w:szCs w:val="24"/>
        </w:rPr>
        <w:t xml:space="preserve">(binder) </w:t>
      </w:r>
      <w:r w:rsidRPr="00ED49D3">
        <w:rPr>
          <w:sz w:val="24"/>
          <w:szCs w:val="24"/>
        </w:rPr>
        <w:t>that</w:t>
      </w:r>
      <w:r w:rsidR="00F95D09" w:rsidRPr="00ED49D3">
        <w:rPr>
          <w:sz w:val="24"/>
          <w:szCs w:val="24"/>
        </w:rPr>
        <w:t xml:space="preserve"> includes all</w:t>
      </w:r>
      <w:r w:rsidRPr="00ED49D3">
        <w:rPr>
          <w:sz w:val="24"/>
          <w:szCs w:val="24"/>
        </w:rPr>
        <w:t xml:space="preserve"> documents</w:t>
      </w:r>
      <w:r w:rsidR="00F95D09" w:rsidRPr="00ED49D3">
        <w:rPr>
          <w:sz w:val="24"/>
          <w:szCs w:val="24"/>
        </w:rPr>
        <w:t xml:space="preserve"> proving</w:t>
      </w:r>
      <w:r w:rsidRPr="00ED49D3">
        <w:rPr>
          <w:sz w:val="24"/>
          <w:szCs w:val="24"/>
        </w:rPr>
        <w:t xml:space="preserve"> they have met the above requirements. The portfolio is due one week before the final exam. This portfolio will be reviewed by the director, graded, and a conference will be held with the student. </w:t>
      </w:r>
    </w:p>
    <w:sectPr w:rsidR="004D0C45" w:rsidRPr="00ED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1594"/>
    <w:multiLevelType w:val="hybridMultilevel"/>
    <w:tmpl w:val="E626C94A"/>
    <w:lvl w:ilvl="0" w:tplc="684A6D92">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3593D36"/>
    <w:multiLevelType w:val="hybridMultilevel"/>
    <w:tmpl w:val="E14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A12F1"/>
    <w:multiLevelType w:val="hybridMultilevel"/>
    <w:tmpl w:val="94FE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5B"/>
    <w:rsid w:val="0027345B"/>
    <w:rsid w:val="0030140C"/>
    <w:rsid w:val="003D1126"/>
    <w:rsid w:val="004D0C45"/>
    <w:rsid w:val="006A52CA"/>
    <w:rsid w:val="008103C7"/>
    <w:rsid w:val="00851321"/>
    <w:rsid w:val="00871379"/>
    <w:rsid w:val="009D134B"/>
    <w:rsid w:val="00B979DC"/>
    <w:rsid w:val="00C2045B"/>
    <w:rsid w:val="00CA114C"/>
    <w:rsid w:val="00ED49D3"/>
    <w:rsid w:val="00F27C35"/>
    <w:rsid w:val="00F9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F0C"/>
  <w15:chartTrackingRefBased/>
  <w15:docId w15:val="{DA80E3CF-CA06-4D76-AF37-FAA88033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45"/>
    <w:pPr>
      <w:ind w:left="720"/>
      <w:contextualSpacing/>
    </w:pPr>
  </w:style>
  <w:style w:type="paragraph" w:styleId="BalloonText">
    <w:name w:val="Balloon Text"/>
    <w:basedOn w:val="Normal"/>
    <w:link w:val="BalloonTextChar"/>
    <w:uiPriority w:val="99"/>
    <w:semiHidden/>
    <w:unhideWhenUsed/>
    <w:rsid w:val="006A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CA"/>
    <w:rPr>
      <w:rFonts w:ascii="Segoe UI" w:hAnsi="Segoe UI" w:cs="Segoe UI"/>
      <w:sz w:val="18"/>
      <w:szCs w:val="18"/>
    </w:rPr>
  </w:style>
  <w:style w:type="paragraph" w:styleId="NoSpacing">
    <w:name w:val="No Spacing"/>
    <w:uiPriority w:val="1"/>
    <w:qFormat/>
    <w:rsid w:val="00ED4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Braley</dc:creator>
  <cp:keywords/>
  <dc:description/>
  <cp:lastModifiedBy>Amanda Braley</cp:lastModifiedBy>
  <cp:revision>17</cp:revision>
  <cp:lastPrinted>2017-03-01T17:39:00Z</cp:lastPrinted>
  <dcterms:created xsi:type="dcterms:W3CDTF">2017-02-09T16:53:00Z</dcterms:created>
  <dcterms:modified xsi:type="dcterms:W3CDTF">2017-03-20T20:11:00Z</dcterms:modified>
</cp:coreProperties>
</file>